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rFonts w:ascii="Arial" w:cs="Arial" w:eastAsia="Arial" w:hAnsi="Arial"/>
          <w:b/>
          <w:bCs/>
          <w:color w:val="6F58FF"/>
          <w:sz w:val="20"/>
          <w:szCs w:val="20"/>
        </w:rPr>
        <w:t xml:space="preserve">MODÈLE À COMPLÉTER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A1A1A"/>
          <w:sz w:val="64"/>
          <w:szCs w:val="64"/>
        </w:rPr>
        <w:t xml:space="preserve">Cahier des charges</w:t>
      </w:r>
    </w:p>
    <w:p>
      <w:pPr>
        <w:spacing w:after="600"/>
      </w:pPr>
      <w:r>
        <w:rPr>
          <w:rFonts w:ascii="Arial" w:cs="Arial" w:eastAsia="Arial" w:hAnsi="Arial"/>
          <w:color w:val="1A1A1A"/>
          <w:sz w:val="36"/>
          <w:szCs w:val="36"/>
        </w:rPr>
        <w:t xml:space="preserve">Création ou refonte de site internet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Entreprise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Projet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Création ☐   Refonte ☐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Rédigé par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Nom, fonction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 et version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jj/mm/aaaa – v1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 limite de réponse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jj/mm/aaaa</w:t>
            </w:r>
          </w:p>
        </w:tc>
      </w:tr>
    </w:tbl>
    <w:p>
      <w:pPr>
        <w:spacing w:after="120" w:before="60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Comment utiliser ce modèle</w:t>
      </w: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Complétez chaque partie avec vos propres informations, puis supprimez les consignes en gris. Il n’est pas nécessaire de tout remplir : une réponse courte et précise vaut mieux qu’un long paragraphe. Si vous ne savez pas, indiquez-le : un bon prestataire vous aidera à préciser ce point.</w:t>
      </w:r>
    </w:p>
    <w:p>
      <w:pPr>
        <w:spacing w:after="120" w:before="0" w:line="276"/>
      </w:pPr>
      <w:r>
        <w:rPr>
          <w:rFonts w:ascii="Arial" w:cs="Arial" w:eastAsia="Arial" w:hAnsi="Arial"/>
          <w:color w:val="6B6A72"/>
          <w:sz w:val="21"/>
          <w:szCs w:val="21"/>
        </w:rPr>
        <w:t xml:space="preserve">La partie 5 ne concerne que les refontes : passez-la si vous créez votre premier site.</w:t>
      </w:r>
    </w:p>
    <w:p>
      <w:r>
        <w:br w:type="page"/>
      </w:r>
    </w:p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1. Présentation de votre entreprise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Présentez votre entreprise comme vous le feriez à un nouveau partenaire : le prestataire doit comprendre votre activité sans connaître votre secteur.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Nom de l’entreprise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Activité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Ce que vous vendez, en une ou deux phrases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Taille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Nombre de salariés, chiffre d’affaires (facultatif)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Zone géographique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Locale, nationale, internationale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Clients types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Particuliers, entreprises, secteurs…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Principaux concurrents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Noms et sites internet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Ce qui vous différencie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Interlocuteur du projet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Nom, fonction, email, téléphone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Qui valide les décisions ?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Dirigeant, comité, service marketing…</w:t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2. Contexte et objectifs du projet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Pourquoi lancez-vous ce projet maintenant ? Qu’est-ce qui doit changer grâce au nouveau site ?</w:t>
      </w:r>
    </w:p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Type de projet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Création d’un premier site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Refonte graphique uniquement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Refonte complète d’un site existant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Changement de technologie (CMS)</w:t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Pourquoi maintenant ?</w:t>
      </w:r>
    </w:p>
    <w:p>
      <w:pPr>
        <w:pBdr>
          <w:bottom w:val="dotted" w:color="D1CFDC" w:sz="6" w:space="1"/>
        </w:pBdr>
        <w:spacing w:after="0" w:before="200"/>
      </w:pPr>
    </w:p>
    <w:p>
      <w:pPr>
        <w:pBdr>
          <w:bottom w:val="dotted" w:color="D1CFDC" w:sz="6" w:space="1"/>
        </w:pBdr>
        <w:spacing w:after="0" w:before="200"/>
      </w:pPr>
    </w:p>
    <w:p>
      <w:pPr>
        <w:pBdr>
          <w:bottom w:val="dotted" w:color="D1CFDC" w:sz="6" w:space="1"/>
        </w:pBdr>
        <w:spacing w:after="0" w:before="200"/>
      </w:pPr>
    </w:p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Objectifs du site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Cochez vos deux ou trois objectifs principaux, puis classez-les par priorité.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Générer des demandes de contact ou de devis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Recruter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Vendre en ligne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Informer clients et partenaires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Renforcer l’image de marque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Rassurer les investisseurs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Gagner en visibilité sur Google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Être autonome sur les mises à jour</w:t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Objectifs chiffrés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Des objectifs mesurables permettent de juger le succès du projet. Exemple : passer de 5 à 15 demandes de devis par mois.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2000"/>
        <w:gridCol w:w="2400"/>
        <w:gridCol w:w="2000"/>
      </w:tblGrid>
      <w:tr>
        <w:trPr>
          <w:tblHeader/>
        </w:trP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Valeur actuelle</w:t>
            </w:r>
          </w:p>
        </w:tc>
        <w:tc>
          <w:tcPr>
            <w:tcW w:type="dxa" w:w="24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Objectif</w:t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Échéance</w:t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Demandes de devis par mois</w:t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5</w:t>
            </w:r>
          </w:p>
        </w:tc>
        <w:tc>
          <w:tcPr>
            <w:tcW w:type="dxa" w:w="24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15</w:t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6 mois après la mise en ligne</w:t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3. Vos cibles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Pour qui est le site ? Pour chaque cible, indiquez ce qu’elle cherche et l’action que vous attendez d’elle.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4038"/>
        <w:gridCol w:w="3000"/>
      </w:tblGrid>
      <w:tr>
        <w:trPr>
          <w:tblHeader/>
        </w:trPr>
        <w:tc>
          <w:tcPr>
            <w:tcW w:type="dxa" w:w="2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Cible</w:t>
            </w:r>
          </w:p>
        </w:tc>
        <w:tc>
          <w:tcPr>
            <w:tcW w:type="dxa" w:w="4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Ce qu’elle cherche sur le site</w:t>
            </w:r>
          </w:p>
        </w:tc>
        <w:tc>
          <w:tcPr>
            <w:tcW w:type="dxa" w:w="3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Action attendue</w:t>
            </w:r>
          </w:p>
        </w:tc>
      </w:tr>
      <w:tr>
        <w:tc>
          <w:tcPr>
            <w:tcW w:type="dxa" w:w="2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Dirigeant de PME</w:t>
            </w:r>
          </w:p>
        </w:tc>
        <w:tc>
          <w:tcPr>
            <w:tcW w:type="dxa" w:w="4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Comprendre l’offre et les tarifs</w:t>
            </w:r>
          </w:p>
        </w:tc>
        <w:tc>
          <w:tcPr>
            <w:tcW w:type="dxa" w:w="3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Demander un devis</w:t>
            </w:r>
          </w:p>
        </w:tc>
      </w:tr>
      <w:tr>
        <w:tc>
          <w:tcPr>
            <w:tcW w:type="dxa" w:w="2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4. Arborescence et contenus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Listez les pages envisagées. Pas besoin d’être exhaustif : le prestataire vous aidera à affiner l’arborescence.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2700"/>
        <w:gridCol w:w="3138"/>
        <w:gridCol w:w="1800"/>
      </w:tblGrid>
      <w:tr>
        <w:trPr>
          <w:tblHeader/>
        </w:trP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Page</w:t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Objectif de la page</w:t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Contenus (textes, images, vidéos)</w:t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Qui les fournit ?</w:t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Accueil</w:t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Présenter l’offre et orienter</w:t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Textes, photos de l’équipe</w:t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Nous / prestataire</w:t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Langues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Français uniquement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Autres langues :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Français + anglais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Rédaction des contenus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fournissons tous les textes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souhaitons une rédaction optimisée pour le SEO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souhaitons une aide à la rédaction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avons besoin de photos ou vidéos</w:t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5. Spécificités de la refonte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À remplir uniquement s’il s’agit d’une refonte. Ces informations sont indispensables pour ne pas perdre votre référencement.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Adresse du site actuel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https://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Technologie actuelle (CMS)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WordPress, Wix, Webflow, sur mesure…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Hébergeur actuel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Ce qui fonctionne bien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Pages qui génèrent du trafic ou des contacts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Ce qui ne fonctionne plus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Pages ou contenus à conserver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Trafic mensuel approximatif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Visites par mois (Google Analytics)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Accès disponibles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Google Analytics ☐   Search Console ☐   Hébergement ☐   Nom de domaine ☐</w:t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6. Design et identité visuelle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Le style compte autant que les fonctionnalités : partagez des exemples concrets plutôt que des adjectifs.</w:t>
      </w:r>
    </w:p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Charte graphique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avons une charte graphique (logo, couleurs, typographies)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souhaitons créer ou faire évoluer notre identité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Nous avons seulement un logo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Sites qui vous inspirent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3200"/>
        <w:gridCol w:w="3200"/>
      </w:tblGrid>
      <w:tr>
        <w:trPr>
          <w:tblHeader/>
        </w:trP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Site (adresse)</w:t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Ce qui vous plaît</w:t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Ce qui vous plaît moins</w:t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Ton et impression à donner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Exemples : sérieux et rassurant, chaleureux, premium, innovant, accessible.</w:t>
      </w:r>
    </w:p>
    <w:p>
      <w:pPr>
        <w:pBdr>
          <w:bottom w:val="dotted" w:color="D1CFDC" w:sz="6" w:space="1"/>
        </w:pBdr>
        <w:spacing w:after="0" w:before="200"/>
      </w:pPr>
    </w:p>
    <w:p>
      <w:pPr>
        <w:pBdr>
          <w:bottom w:val="dotted" w:color="D1CFDC" w:sz="6" w:space="1"/>
        </w:pBdr>
        <w:spacing w:after="0" w:before="200"/>
      </w:pPr>
    </w:p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7. Fonctionnalités attendues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Cochez les fonctionnalités nécessaires dès la mise en ligne. Celles qui peuvent attendre pourront faire l’objet d’une seconde phase.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Formulaire de contact ou de devis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Espace client ou membre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Blog / actualités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Paiement / boutique en ligne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Prise de rendez-vous en ligne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Connexion à un CRM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Inscription à une newsletter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Chat ou messagerie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Pages réalisations / études de cas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Moteur de recherche interne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Offres d’emploi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Téléchargement de documents</w:t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Autres besoins spécifiques</w:t>
      </w:r>
    </w:p>
    <w:p>
      <w:pPr>
        <w:pBdr>
          <w:bottom w:val="dotted" w:color="D1CFDC" w:sz="6" w:space="1"/>
        </w:pBdr>
        <w:spacing w:after="0" w:before="200"/>
      </w:pPr>
    </w:p>
    <w:p>
      <w:pPr>
        <w:pBdr>
          <w:bottom w:val="dotted" w:color="D1CFDC" w:sz="6" w:space="1"/>
        </w:pBdr>
        <w:spacing w:after="0" w:before="200"/>
      </w:pPr>
    </w:p>
    <w:p>
      <w:pPr>
        <w:pBdr>
          <w:bottom w:val="dotted" w:color="D1CFDC" w:sz="6" w:space="1"/>
        </w:pBdr>
        <w:spacing w:after="0" w:before="200"/>
      </w:pPr>
    </w:p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8. Contraintes techniques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Technologie souhaitée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Webflow ☐   WordPress ☐   Sur mesure ☐   Pas de préférence ☐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Autonomie souhaitée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Quelles parties voulez-vous modifier vous-même ?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Nom de domaine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Déjà acquis ☐   À acheter ☐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Hébergement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Inclus dans la prestation ☐   Déjà en place ☐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Outils à connecter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CRM, emailing, agenda, logiciel métier…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Conformité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RGPD et cookies ☐   Accessibilité ☐   Autre :</w:t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9. Référencement (SEO)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Comment vos clients vous cherchent-ils sur Google ? Pensez aux mots qu’ils utilisent, pas forcément à votre jargon.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Recherches visées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Exemple : agence comptable Lyon, logiciel de paie PME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Zones géographiques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Positionnements actuels à préserver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Uniquement pour une refonte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Fiche Google Business Profile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Oui ☐   Non ☐</w:t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10. Budget et planning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Indiquer un budget, même approximatif, permet de recevoir des propositions adaptées et comparables.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Budget envisagé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Fourchette en euros HT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 de mise en ligne souhaitée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Contraintes de dates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Salon, lancement de produit, levée de fonds…</w:t>
            </w:r>
          </w:p>
        </w:tc>
      </w:tr>
      <w:tr>
        <w:tc>
          <w:tcPr>
            <w:tcW w:type="dxa" w:w="36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Disponibilité de votre équipe</w:t>
            </w:r>
          </w:p>
        </w:tc>
        <w:tc>
          <w:tcPr>
            <w:tcW w:type="dxa" w:w="60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Temps disponible pour les ateliers et validations</w:t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6F58FF"/>
          <w:sz w:val="23"/>
          <w:szCs w:val="23"/>
        </w:rPr>
        <w:t xml:space="preserve">Grandes étapes envisagées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0"/>
        <w:gridCol w:w="2200"/>
        <w:gridCol w:w="3638"/>
      </w:tblGrid>
      <w:tr>
        <w:trPr>
          <w:tblHeader/>
        </w:trPr>
        <w:tc>
          <w:tcPr>
            <w:tcW w:type="dxa" w:w="3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2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Date souhaitée</w:t>
            </w:r>
          </w:p>
        </w:tc>
        <w:tc>
          <w:tcPr>
            <w:tcW w:type="dxa" w:w="36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6F58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Commentaire</w:t>
            </w:r>
          </w:p>
        </w:tc>
      </w:tr>
      <w:tr>
        <w:tc>
          <w:tcPr>
            <w:tcW w:type="dxa" w:w="3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Choix du prestataire</w:t>
            </w:r>
          </w:p>
        </w:tc>
        <w:tc>
          <w:tcPr>
            <w:tcW w:type="dxa" w:w="2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/>
            </w:r>
          </w:p>
        </w:tc>
        <w:tc>
          <w:tcPr>
            <w:tcW w:type="dxa" w:w="36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Validation des maquettes</w:t>
            </w:r>
          </w:p>
        </w:tc>
        <w:tc>
          <w:tcPr>
            <w:tcW w:type="dxa" w:w="2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/>
            </w:r>
          </w:p>
        </w:tc>
        <w:tc>
          <w:tcPr>
            <w:tcW w:type="dxa" w:w="36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Mise en ligne</w:t>
            </w:r>
          </w:p>
        </w:tc>
        <w:tc>
          <w:tcPr>
            <w:tcW w:type="dxa" w:w="2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/>
            </w:r>
          </w:p>
        </w:tc>
        <w:tc>
          <w:tcPr>
            <w:tcW w:type="dxa" w:w="36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11. Après la mise en ligne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Formation de nos équipes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Accompagnement SEO dans la durée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Maintenance et mises à jour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Évolutions régulières du site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Hébergement géré par le prestataire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Statistiques et suivi des résultats</w:t>
            </w:r>
          </w:p>
        </w:tc>
      </w:tr>
    </w:tbl>
    <w:p>
      <w:pPr>
        <w:pStyle w:val="Heading1"/>
        <w:pBdr>
          <w:bottom w:val="single" w:color="6F58FF" w:sz="8" w:space="4"/>
        </w:pBdr>
        <w:spacing w:after="120" w:before="36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12. Réponse attendue des prestataires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6B6A72"/>
          <w:sz w:val="19"/>
          <w:szCs w:val="19"/>
        </w:rPr>
        <w:t xml:space="preserve">Précisez ce que doit contenir chaque proposition pour pouvoir les comparer facilement.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Devis détaillé par étape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Références et études de cas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Planning prévisionnel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Conditions de maintenance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Méthode et équipe projet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  Propriété du site et des contenus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 limite de réponse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 w:val="false"/>
                <w:iCs w:val="false"/>
                <w:color w:val="6B6A7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Contact pour les questions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Nom, email, téléphone</w:t>
            </w:r>
          </w:p>
        </w:tc>
      </w:tr>
      <w:tr>
        <w:tc>
          <w:tcPr>
            <w:tcW w:type="dxa" w:w="3200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shd w:fill="F1F0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Critères de choix</w:t>
            </w:r>
          </w:p>
        </w:tc>
        <w:tc>
          <w:tcPr>
            <w:tcW w:type="dxa" w:w="6438"/>
            <w:tcBorders>
              <w:top w:val="single" w:color="D1CFDC" w:sz="4"/>
              <w:left w:val="single" w:color="D1CFDC" w:sz="4"/>
              <w:bottom w:val="single" w:color="D1CFDC" w:sz="4"/>
              <w:right w:val="single" w:color="D1CFD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6B6A72"/>
                <w:sz w:val="19"/>
                <w:szCs w:val="19"/>
              </w:rPr>
              <w:t xml:space="preserve">Prix, expérience, méthode, proximité…</w:t>
            </w:r>
          </w:p>
        </w:tc>
      </w:tr>
    </w:tbl>
    <w:p>
      <w:pPr>
        <w:pBdr>
          <w:top w:val="single" w:color="6F58FF" w:sz="6" w:space="8"/>
        </w:pBdr>
        <w:spacing w:after="120" w:before="6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Besoin d’aide pour compléter votre cahier des charges ?</w:t>
      </w:r>
    </w:p>
    <w:p>
      <w:pPr>
        <w:spacing w:after="12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Uniqode accompagne les PME et startups dans la création et la refonte de leur site internet. Envoyez-nous votre cahier des charges, même incomplet : nous vous aidons à le préciser. </w:t>
      </w:r>
      <w:hyperlink w:history="1" r:id="rId-iouz9yylancjrxydnh6f">
        <w:r>
          <w:rPr>
            <w:rFonts w:ascii="Arial" w:cs="Arial" w:eastAsia="Arial" w:hAnsi="Arial"/>
            <w:color w:val="6F58FF"/>
            <w:sz w:val="20"/>
            <w:szCs w:val="20"/>
            <w:u w:val="single"/>
          </w:rPr>
          <w:t xml:space="preserve">uniqode-agency.fr/contact</w:t>
        </w:r>
      </w:hyperlink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jc w:val="left"/>
    </w:pPr>
    <w:r>
      <w:rPr>
        <w:rFonts w:ascii="Arial" w:cs="Arial" w:eastAsia="Arial" w:hAnsi="Arial"/>
        <w:color w:val="6B6A72"/>
        <w:sz w:val="16"/>
        <w:szCs w:val="16"/>
      </w:rPr>
      <w:t xml:space="preserve">Modèle gratuit proposé par Uniqode · uniqode-agency.fr</w:t>
    </w:r>
    <w:r>
      <w:rPr>
        <w:rFonts w:ascii="Arial" w:cs="Arial" w:eastAsia="Arial" w:hAnsi="Arial"/>
        <w:color w:val="6B6A72"/>
        <w:sz w:val="16"/>
        <w:szCs w:val="16"/>
      </w:rPr>
      <w:t xml:space="preserve">	Page </w:t>
    </w:r>
    <w:r>
      <w:rPr>
        <w:rFonts w:ascii="Arial" w:cs="Arial" w:eastAsia="Arial" w:hAnsi="Arial"/>
        <w:color w:val="6B6A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6A72"/>
        <w:sz w:val="16"/>
        <w:szCs w:val="16"/>
      </w:rPr>
      <w:t xml:space="preserve">Cahier des charges – Site internet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60"/>
      <w:outlineLvl w:val="0"/>
    </w:pPr>
    <w:rPr>
      <w:rFonts w:ascii="Arial" w:cs="Arial" w:eastAsia="Arial" w:hAnsi="Arial"/>
      <w:b/>
      <w:bCs/>
      <w:color w:val="1A1A1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rial" w:cs="Arial" w:eastAsia="Arial" w:hAnsi="Arial"/>
      <w:b/>
      <w:bCs/>
      <w:color w:val="6F58FF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-iouz9yylancjrxydnh6f" Type="http://schemas.openxmlformats.org/officeDocument/2006/relationships/hyperlink" Target="https://www.uniqode-agency.fr/contac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– Création ou refonte de site internet</dc:title>
  <dc:creator>Uniqode</dc:creator>
  <dc:description>Modèle gratuit proposé par Uniqode, agence web</dc:description>
  <cp:lastModifiedBy>Un-named</cp:lastModifiedBy>
  <cp:revision>1</cp:revision>
  <dcterms:created xsi:type="dcterms:W3CDTF">2026-10-05T10:22:19.044Z</dcterms:created>
  <dcterms:modified xsi:type="dcterms:W3CDTF">2026-10-05T10:22:19.045Z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